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E7E230" w14:textId="42F5A0A1" w:rsidR="00CC7E73" w:rsidRDefault="008B38D0" w:rsidP="00CC7E73">
      <w:pPr>
        <w:pStyle w:val="Heading1"/>
      </w:pPr>
      <w:r>
        <w:t>Sample Internship Schedule</w:t>
      </w:r>
    </w:p>
    <w:p w14:paraId="5DE68B07" w14:textId="256FBEFE" w:rsidR="00375793" w:rsidRPr="00375793" w:rsidRDefault="00375793" w:rsidP="00375793">
      <w:r w:rsidRPr="00375793">
        <w:rPr>
          <w:rFonts w:ascii="Helvetica" w:hAnsi="Helvetica" w:cs="Helvetica"/>
          <w:i/>
          <w:iCs/>
        </w:rPr>
        <w:t>This schedule can be adapted to fit any length of internship program</w:t>
      </w:r>
      <w:r>
        <w:t xml:space="preserve">.  </w:t>
      </w:r>
    </w:p>
    <w:p w14:paraId="23DD2128" w14:textId="77777777" w:rsidR="00CC7E73" w:rsidRDefault="00CC7E73" w:rsidP="00CC7E73"/>
    <w:p w14:paraId="6726EA9E" w14:textId="77777777" w:rsidR="008B38D0" w:rsidRPr="008B38D0" w:rsidRDefault="008B38D0" w:rsidP="008B38D0">
      <w:pPr>
        <w:spacing w:after="120" w:line="240" w:lineRule="auto"/>
        <w:rPr>
          <w:b/>
          <w:color w:val="024291"/>
          <w:sz w:val="28"/>
          <w:szCs w:val="28"/>
        </w:rPr>
      </w:pPr>
      <w:r w:rsidRPr="008B38D0">
        <w:rPr>
          <w:b/>
          <w:color w:val="024291"/>
          <w:sz w:val="28"/>
          <w:szCs w:val="28"/>
        </w:rPr>
        <w:t>Week 1 – Orientation</w:t>
      </w:r>
    </w:p>
    <w:p w14:paraId="7DAC2818" w14:textId="77777777" w:rsidR="008B38D0" w:rsidRPr="008B38D0" w:rsidRDefault="008B38D0" w:rsidP="008B38D0">
      <w:pPr>
        <w:pStyle w:val="ListParagraph"/>
      </w:pPr>
      <w:r w:rsidRPr="008B38D0">
        <w:t>Organization Structure – Mentor, Supervisors, Administration, and Governing Body</w:t>
      </w:r>
    </w:p>
    <w:p w14:paraId="3449DD17" w14:textId="005E2F34" w:rsidR="008B38D0" w:rsidRPr="008B38D0" w:rsidRDefault="008B38D0" w:rsidP="008B38D0">
      <w:pPr>
        <w:pStyle w:val="ListParagraph"/>
      </w:pPr>
      <w:r w:rsidRPr="008B38D0">
        <w:t>Organization Standard Policies &amp; Procedures (phone, email, internet, etc.)</w:t>
      </w:r>
    </w:p>
    <w:p w14:paraId="10B379A0" w14:textId="77777777" w:rsidR="008B38D0" w:rsidRPr="008B38D0" w:rsidRDefault="008B38D0" w:rsidP="008B38D0">
      <w:pPr>
        <w:pStyle w:val="ListParagraph"/>
      </w:pPr>
      <w:r w:rsidRPr="008B38D0">
        <w:t>Safety Training</w:t>
      </w:r>
    </w:p>
    <w:p w14:paraId="504DA06D" w14:textId="77777777" w:rsidR="008B38D0" w:rsidRDefault="008B38D0" w:rsidP="008B38D0">
      <w:pPr>
        <w:spacing w:after="0" w:line="240" w:lineRule="auto"/>
        <w:rPr>
          <w:b/>
          <w:sz w:val="28"/>
          <w:szCs w:val="28"/>
        </w:rPr>
      </w:pPr>
    </w:p>
    <w:p w14:paraId="4D10635E" w14:textId="77777777" w:rsidR="008B38D0" w:rsidRPr="008B38D0" w:rsidRDefault="008B38D0" w:rsidP="008B38D0">
      <w:pPr>
        <w:spacing w:after="120" w:line="240" w:lineRule="auto"/>
        <w:rPr>
          <w:b/>
          <w:color w:val="024291"/>
          <w:sz w:val="28"/>
          <w:szCs w:val="28"/>
        </w:rPr>
      </w:pPr>
      <w:r w:rsidRPr="008B38D0">
        <w:rPr>
          <w:b/>
          <w:color w:val="024291"/>
          <w:sz w:val="28"/>
          <w:szCs w:val="28"/>
        </w:rPr>
        <w:t>Week 1-4 – Water Treatment and Distribution</w:t>
      </w:r>
    </w:p>
    <w:p w14:paraId="08C0EAF6" w14:textId="77777777" w:rsidR="008B38D0" w:rsidRDefault="008B38D0" w:rsidP="008B38D0">
      <w:pPr>
        <w:pStyle w:val="ListParagraph"/>
        <w:numPr>
          <w:ilvl w:val="0"/>
          <w:numId w:val="4"/>
        </w:numPr>
      </w:pPr>
      <w:r w:rsidRPr="0063604C">
        <w:t>System Tour</w:t>
      </w:r>
    </w:p>
    <w:p w14:paraId="6C02A2BA" w14:textId="77777777" w:rsidR="008B38D0" w:rsidRPr="0063604C" w:rsidRDefault="008B38D0" w:rsidP="008B38D0">
      <w:pPr>
        <w:pStyle w:val="ListParagraph"/>
        <w:numPr>
          <w:ilvl w:val="0"/>
          <w:numId w:val="4"/>
        </w:numPr>
      </w:pPr>
      <w:r>
        <w:t>Source Water, Treatment, Storage, Distribution</w:t>
      </w:r>
    </w:p>
    <w:p w14:paraId="3C299EB9" w14:textId="77777777" w:rsidR="008B38D0" w:rsidRDefault="008B38D0" w:rsidP="008B38D0">
      <w:pPr>
        <w:spacing w:after="0" w:line="240" w:lineRule="auto"/>
        <w:rPr>
          <w:b/>
          <w:sz w:val="28"/>
          <w:szCs w:val="28"/>
        </w:rPr>
      </w:pPr>
    </w:p>
    <w:p w14:paraId="23BB0171" w14:textId="77777777" w:rsidR="008B38D0" w:rsidRPr="008B38D0" w:rsidRDefault="008B38D0" w:rsidP="008B38D0">
      <w:pPr>
        <w:spacing w:after="120" w:line="240" w:lineRule="auto"/>
        <w:rPr>
          <w:b/>
          <w:color w:val="024291"/>
          <w:sz w:val="28"/>
          <w:szCs w:val="28"/>
        </w:rPr>
      </w:pPr>
      <w:r w:rsidRPr="008B38D0">
        <w:rPr>
          <w:b/>
          <w:color w:val="024291"/>
          <w:sz w:val="28"/>
          <w:szCs w:val="28"/>
        </w:rPr>
        <w:t>Week 5-8 – Wastewater Treatment and Collections</w:t>
      </w:r>
    </w:p>
    <w:p w14:paraId="5833048C" w14:textId="77777777" w:rsidR="008B38D0" w:rsidRPr="0063604C" w:rsidRDefault="008B38D0" w:rsidP="008B38D0">
      <w:pPr>
        <w:pStyle w:val="ListParagraph"/>
        <w:numPr>
          <w:ilvl w:val="0"/>
          <w:numId w:val="5"/>
        </w:numPr>
      </w:pPr>
      <w:r w:rsidRPr="0063604C">
        <w:t>System Tour</w:t>
      </w:r>
    </w:p>
    <w:p w14:paraId="3842470D" w14:textId="77777777" w:rsidR="008B38D0" w:rsidRDefault="008B38D0" w:rsidP="008B38D0">
      <w:pPr>
        <w:spacing w:after="0" w:line="240" w:lineRule="auto"/>
        <w:rPr>
          <w:b/>
          <w:sz w:val="28"/>
          <w:szCs w:val="28"/>
        </w:rPr>
      </w:pPr>
    </w:p>
    <w:p w14:paraId="61AC8F8B" w14:textId="77777777" w:rsidR="008B38D0" w:rsidRPr="008B38D0" w:rsidRDefault="008B38D0" w:rsidP="00CA6DFC">
      <w:pPr>
        <w:spacing w:after="120" w:line="240" w:lineRule="auto"/>
        <w:rPr>
          <w:b/>
          <w:color w:val="024291"/>
          <w:sz w:val="28"/>
          <w:szCs w:val="28"/>
        </w:rPr>
      </w:pPr>
      <w:r w:rsidRPr="008B38D0">
        <w:rPr>
          <w:b/>
          <w:color w:val="024291"/>
          <w:sz w:val="28"/>
          <w:szCs w:val="28"/>
        </w:rPr>
        <w:t>Week 9 – Management / Administration</w:t>
      </w:r>
    </w:p>
    <w:p w14:paraId="340BAED3" w14:textId="77777777" w:rsidR="008B38D0" w:rsidRDefault="008B38D0" w:rsidP="008B38D0">
      <w:pPr>
        <w:pStyle w:val="ListParagraph"/>
        <w:numPr>
          <w:ilvl w:val="0"/>
          <w:numId w:val="6"/>
        </w:numPr>
      </w:pPr>
      <w:r>
        <w:t>Utility Management ABC – Accounting, Billing, Customer Service</w:t>
      </w:r>
    </w:p>
    <w:p w14:paraId="3F3E9AA3" w14:textId="77777777" w:rsidR="008B38D0" w:rsidRPr="008F52A4" w:rsidRDefault="008B38D0" w:rsidP="008B38D0">
      <w:pPr>
        <w:pStyle w:val="ListParagraph"/>
        <w:numPr>
          <w:ilvl w:val="0"/>
          <w:numId w:val="6"/>
        </w:numPr>
      </w:pPr>
      <w:r>
        <w:t xml:space="preserve">City Council Meeting  </w:t>
      </w:r>
    </w:p>
    <w:p w14:paraId="43D726A3" w14:textId="77777777" w:rsidR="00CC7E73" w:rsidRDefault="00CC7E73" w:rsidP="00CC7E73"/>
    <w:p w14:paraId="78B20B76" w14:textId="77777777" w:rsidR="00CC7E73" w:rsidRDefault="00CC7E73" w:rsidP="00CC7E73"/>
    <w:p w14:paraId="1167DCF3" w14:textId="5C52B2CE" w:rsidR="00CC7E73" w:rsidRPr="00CC7E73" w:rsidRDefault="00CC7E73" w:rsidP="00CC7E73">
      <w:pPr>
        <w:pStyle w:val="Heading1"/>
      </w:pPr>
    </w:p>
    <w:p w14:paraId="4581539A" w14:textId="512D419A" w:rsidR="00C63245" w:rsidRDefault="00C63245"/>
    <w:sectPr w:rsidR="00C63245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C950EB" w14:textId="77777777" w:rsidR="00216C83" w:rsidRDefault="00216C83" w:rsidP="00CC7E73">
      <w:pPr>
        <w:spacing w:after="0" w:line="240" w:lineRule="auto"/>
      </w:pPr>
      <w:r>
        <w:separator/>
      </w:r>
    </w:p>
  </w:endnote>
  <w:endnote w:type="continuationSeparator" w:id="0">
    <w:p w14:paraId="59988D24" w14:textId="77777777" w:rsidR="00216C83" w:rsidRDefault="00216C83" w:rsidP="00CC7E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Klavika Light">
    <w:panose1 w:val="00000000000000000000"/>
    <w:charset w:val="00"/>
    <w:family w:val="swiss"/>
    <w:notTrueType/>
    <w:pitch w:val="variable"/>
    <w:sig w:usb0="A00002AF" w:usb1="5000204A" w:usb2="00000000" w:usb3="00000000" w:csb0="0000009F" w:csb1="00000000"/>
  </w:font>
  <w:font w:name="Klavika Bold">
    <w:panose1 w:val="00000000000000000000"/>
    <w:charset w:val="00"/>
    <w:family w:val="swiss"/>
    <w:notTrueType/>
    <w:pitch w:val="variable"/>
    <w:sig w:usb0="A00002AF" w:usb1="5000204A" w:usb2="00000000" w:usb3="00000000" w:csb0="0000009F" w:csb1="00000000"/>
  </w:font>
  <w:font w:name="Klavika Medium">
    <w:panose1 w:val="00000000000000000000"/>
    <w:charset w:val="00"/>
    <w:family w:val="swiss"/>
    <w:notTrueType/>
    <w:pitch w:val="variable"/>
    <w:sig w:usb0="A00002AF" w:usb1="5000204A" w:usb2="00000000" w:usb3="00000000" w:csb0="0000009F" w:csb1="00000000"/>
  </w:font>
  <w:font w:name="Klavika Light Italic">
    <w:panose1 w:val="00000000000000000000"/>
    <w:charset w:val="00"/>
    <w:family w:val="swiss"/>
    <w:notTrueType/>
    <w:pitch w:val="variable"/>
    <w:sig w:usb0="A00002AF" w:usb1="5000204A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018556" w14:textId="463373A9" w:rsidR="00CC7E73" w:rsidRDefault="00CC7E73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3EE8FC1A" wp14:editId="1977494A">
              <wp:simplePos x="0" y="0"/>
              <wp:positionH relativeFrom="column">
                <wp:posOffset>-581025</wp:posOffset>
              </wp:positionH>
              <wp:positionV relativeFrom="page">
                <wp:posOffset>9420225</wp:posOffset>
              </wp:positionV>
              <wp:extent cx="4010025" cy="375285"/>
              <wp:effectExtent l="0" t="0" r="0" b="571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0025" cy="3752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E220D17" w14:textId="3A097B8D" w:rsidR="00CC7E73" w:rsidRPr="00CC7E73" w:rsidRDefault="00CC7E73">
                          <w:pPr>
                            <w:rPr>
                              <w:rFonts w:ascii="Helvetica" w:hAnsi="Helvetica"/>
                            </w:rPr>
                          </w:pPr>
                          <w:r w:rsidRPr="00CC7E73">
                            <w:rPr>
                              <w:rStyle w:val="oypena"/>
                              <w:rFonts w:ascii="Helvetica" w:hAnsi="Helvetica"/>
                              <w:b/>
                              <w:bCs/>
                              <w:color w:val="FFFFFF"/>
                            </w:rPr>
                            <w:t>Future Water Leaders</w:t>
                          </w:r>
                          <w:r w:rsidRPr="00CC7E73">
                            <w:rPr>
                              <w:rStyle w:val="oypena"/>
                              <w:rFonts w:ascii="Helvetica" w:hAnsi="Helvetica"/>
                              <w:color w:val="FFFFFF"/>
                            </w:rPr>
                            <w:t xml:space="preserve"> | www.efcnetwork.org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EE8FC1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45.75pt;margin-top:741.75pt;width:315.75pt;height:29.55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" filled="f" stroked="f">
              <v:textbox style="mso-fit-shape-to-text:t">
                <w:txbxContent>
                  <w:p w14:paraId="0E220D17" w14:textId="3A097B8D" w:rsidR="00CC7E73" w:rsidRPr="00CC7E73" w:rsidRDefault="00CC7E73">
                    <w:pPr>
                      <w:rPr>
                        <w:rFonts w:ascii="Helvetica" w:hAnsi="Helvetica"/>
                      </w:rPr>
                    </w:pPr>
                    <w:r w:rsidRPr="00CC7E73">
                      <w:rPr>
                        <w:rStyle w:val="oypena"/>
                        <w:rFonts w:ascii="Helvetica" w:hAnsi="Helvetica"/>
                        <w:b/>
                        <w:bCs/>
                        <w:color w:val="FFFFFF"/>
                      </w:rPr>
                      <w:t>Future Water Leaders</w:t>
                    </w:r>
                    <w:r w:rsidRPr="00CC7E73">
                      <w:rPr>
                        <w:rStyle w:val="oypena"/>
                        <w:rFonts w:ascii="Helvetica" w:hAnsi="Helvetica"/>
                        <w:color w:val="FFFFFF"/>
                      </w:rPr>
                      <w:t xml:space="preserve"> | www.efcnetwork.org</w:t>
                    </w:r>
                  </w:p>
                </w:txbxContent>
              </v:textbox>
              <w10:wrap type="squar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4384" behindDoc="0" locked="0" layoutInCell="1" allowOverlap="1" wp14:anchorId="0CFACECF" wp14:editId="62546846">
          <wp:simplePos x="0" y="0"/>
          <wp:positionH relativeFrom="column">
            <wp:posOffset>4476750</wp:posOffset>
          </wp:positionH>
          <wp:positionV relativeFrom="page">
            <wp:posOffset>8029575</wp:posOffset>
          </wp:positionV>
          <wp:extent cx="1952625" cy="1952625"/>
          <wp:effectExtent l="0" t="0" r="9525" b="9525"/>
          <wp:wrapNone/>
          <wp:docPr id="1022481610" name="Picture 2" descr="A round white and blue logo with a drop of water and a white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2481610" name="Picture 2" descr="A round white and blue logo with a drop of water and a white text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2625" cy="1952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50C7905" wp14:editId="01861C8C">
              <wp:simplePos x="0" y="0"/>
              <wp:positionH relativeFrom="column">
                <wp:posOffset>-1238250</wp:posOffset>
              </wp:positionH>
              <wp:positionV relativeFrom="page">
                <wp:posOffset>9153525</wp:posOffset>
              </wp:positionV>
              <wp:extent cx="8162925" cy="981075"/>
              <wp:effectExtent l="0" t="0" r="28575" b="28575"/>
              <wp:wrapNone/>
              <wp:docPr id="1153296047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162925" cy="981075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rgbClr val="1A7DC0"/>
                          </a:gs>
                          <a:gs pos="100000">
                            <a:srgbClr val="024291"/>
                          </a:gs>
                        </a:gsLst>
                        <a:path path="rect">
                          <a:fillToRect l="50000" t="50000" r="50000" b="50000"/>
                        </a:path>
                        <a:tileRect/>
                      </a:gradFill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EA3E826" id="Rectangle 1" o:spid="_x0000_s1026" style="position:absolute;margin-left:-97.5pt;margin-top:720.75pt;width:642.75pt;height:7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" fillcolor="#1a7dc0" strokecolor="#030e13 [484]" strokeweight="1pt">
              <v:fill color2="#024291" rotate="t" focusposition=".5,.5" focussize="" focus="100%" type="gradientRadial">
                <o:fill v:ext="view" type="gradientCenter"/>
              </v:fill>
              <w10:wrap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15DEC4" w14:textId="77777777" w:rsidR="00216C83" w:rsidRDefault="00216C83" w:rsidP="00CC7E73">
      <w:pPr>
        <w:spacing w:after="0" w:line="240" w:lineRule="auto"/>
      </w:pPr>
      <w:r>
        <w:separator/>
      </w:r>
    </w:p>
  </w:footnote>
  <w:footnote w:type="continuationSeparator" w:id="0">
    <w:p w14:paraId="6B09395F" w14:textId="77777777" w:rsidR="00216C83" w:rsidRDefault="00216C83" w:rsidP="00CC7E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874332" w14:textId="0C8C8E58" w:rsidR="00CC7E73" w:rsidRDefault="00CC7E73" w:rsidP="00CC7E73">
    <w:pPr>
      <w:pStyle w:val="Header"/>
      <w:tabs>
        <w:tab w:val="clear" w:pos="4680"/>
        <w:tab w:val="clear" w:pos="9360"/>
        <w:tab w:val="left" w:pos="199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A54204D" wp14:editId="073D6E49">
              <wp:simplePos x="0" y="0"/>
              <wp:positionH relativeFrom="page">
                <wp:align>left</wp:align>
              </wp:positionH>
              <wp:positionV relativeFrom="page">
                <wp:posOffset>-400050</wp:posOffset>
              </wp:positionV>
              <wp:extent cx="8162925" cy="981075"/>
              <wp:effectExtent l="0" t="0" r="28575" b="28575"/>
              <wp:wrapNone/>
              <wp:docPr id="1768030162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162925" cy="981075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rgbClr val="1A7DC0"/>
                          </a:gs>
                          <a:gs pos="100000">
                            <a:srgbClr val="024291"/>
                          </a:gs>
                        </a:gsLst>
                        <a:path path="rect">
                          <a:fillToRect l="50000" t="50000" r="50000" b="50000"/>
                        </a:path>
                        <a:tileRect/>
                      </a:gradFill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1817D10" id="Rectangle 1" o:spid="_x0000_s1026" style="position:absolute;margin-left:0;margin-top:-31.5pt;width:642.75pt;height:77.25pt;z-index:25165875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" fillcolor="#1a7dc0" strokecolor="#030e13 [484]" strokeweight="1pt">
              <v:fill color2="#024291" rotate="t" focusposition=".5,.5" focussize="" focus="100%" type="gradientRadial">
                <o:fill v:ext="view" type="gradientCenter"/>
              </v:fill>
              <w10:wrap anchorx="page" anchory="page"/>
            </v:rect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220.5pt;height:163.5pt" o:bullet="t">
        <v:imagedata r:id="rId1" o:title="black-arrow-dot-bullet"/>
      </v:shape>
    </w:pict>
  </w:numPicBullet>
  <w:abstractNum w:abstractNumId="0" w15:restartNumberingAfterBreak="0">
    <w:nsid w:val="223926F4"/>
    <w:multiLevelType w:val="hybridMultilevel"/>
    <w:tmpl w:val="399C6528"/>
    <w:lvl w:ilvl="0" w:tplc="30801B2C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1A0266"/>
    <w:multiLevelType w:val="hybridMultilevel"/>
    <w:tmpl w:val="4746C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3008A9"/>
    <w:multiLevelType w:val="hybridMultilevel"/>
    <w:tmpl w:val="C53886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E57841"/>
    <w:multiLevelType w:val="hybridMultilevel"/>
    <w:tmpl w:val="4C1E9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B95955"/>
    <w:multiLevelType w:val="hybridMultilevel"/>
    <w:tmpl w:val="C5527340"/>
    <w:lvl w:ilvl="0" w:tplc="F0D8547E">
      <w:start w:val="1"/>
      <w:numFmt w:val="bullet"/>
      <w:pStyle w:val="WSUBullet"/>
      <w:lvlText w:val=""/>
      <w:lvlPicBulletId w:val="0"/>
      <w:lvlJc w:val="left"/>
      <w:pPr>
        <w:ind w:left="978" w:hanging="360"/>
      </w:pPr>
      <w:rPr>
        <w:rFonts w:ascii="Symbol" w:hAnsi="Symbol" w:hint="default"/>
        <w:color w:val="F6C5AC" w:themeColor="accent2" w:themeTint="66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5" w15:restartNumberingAfterBreak="0">
    <w:nsid w:val="60C23111"/>
    <w:multiLevelType w:val="hybridMultilevel"/>
    <w:tmpl w:val="0E540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4883398">
    <w:abstractNumId w:val="4"/>
  </w:num>
  <w:num w:numId="2" w16cid:durableId="1218977882">
    <w:abstractNumId w:val="0"/>
  </w:num>
  <w:num w:numId="3" w16cid:durableId="511341206">
    <w:abstractNumId w:val="1"/>
  </w:num>
  <w:num w:numId="4" w16cid:durableId="362676612">
    <w:abstractNumId w:val="3"/>
  </w:num>
  <w:num w:numId="5" w16cid:durableId="1759447361">
    <w:abstractNumId w:val="2"/>
  </w:num>
  <w:num w:numId="6" w16cid:durableId="101006489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MDYxMrQwMje0tDAxMTZX0lEKTi0uzszPAykwrAUAiAaiuiwAAAA="/>
  </w:docVars>
  <w:rsids>
    <w:rsidRoot w:val="00CC7E73"/>
    <w:rsid w:val="00216C83"/>
    <w:rsid w:val="00276853"/>
    <w:rsid w:val="002D1A88"/>
    <w:rsid w:val="003428A4"/>
    <w:rsid w:val="00375793"/>
    <w:rsid w:val="00493F9C"/>
    <w:rsid w:val="00876CF8"/>
    <w:rsid w:val="00882ABE"/>
    <w:rsid w:val="008B38D0"/>
    <w:rsid w:val="00A26C4D"/>
    <w:rsid w:val="00B15CFE"/>
    <w:rsid w:val="00BE7A0D"/>
    <w:rsid w:val="00C225B0"/>
    <w:rsid w:val="00C63245"/>
    <w:rsid w:val="00CA6DFC"/>
    <w:rsid w:val="00CC7E73"/>
    <w:rsid w:val="00E50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8E97107"/>
  <w15:chartTrackingRefBased/>
  <w15:docId w15:val="{0F9F2503-65D8-4314-B93B-EDFC1F623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7E73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7E73"/>
    <w:pPr>
      <w:outlineLvl w:val="0"/>
    </w:pPr>
    <w:rPr>
      <w:rFonts w:ascii="Helvetica" w:hAnsi="Helvetica"/>
      <w:b/>
      <w:color w:val="024291"/>
      <w:sz w:val="36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6CF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C7E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7E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7E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C7E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7E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7E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7E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SUBranding">
    <w:name w:val="WSU Branding"/>
    <w:basedOn w:val="Normal"/>
    <w:autoRedefine/>
    <w:qFormat/>
    <w:rsid w:val="00876CF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32"/>
    </w:rPr>
  </w:style>
  <w:style w:type="paragraph" w:customStyle="1" w:styleId="WSUNormal">
    <w:name w:val="WSU Normal"/>
    <w:basedOn w:val="Normal"/>
    <w:qFormat/>
    <w:rsid w:val="00876CF8"/>
    <w:pPr>
      <w:spacing w:after="0" w:line="264" w:lineRule="auto"/>
      <w:ind w:left="86"/>
    </w:pPr>
    <w:rPr>
      <w:rFonts w:ascii="Klavika Light" w:eastAsia="Times New Roman" w:hAnsi="Klavika Light" w:cs="Times New Roman"/>
      <w:sz w:val="20"/>
      <w:szCs w:val="20"/>
    </w:rPr>
  </w:style>
  <w:style w:type="paragraph" w:customStyle="1" w:styleId="WSUHeading1">
    <w:name w:val="WSU Heading 1"/>
    <w:basedOn w:val="Normal"/>
    <w:autoRedefine/>
    <w:qFormat/>
    <w:rsid w:val="00876CF8"/>
    <w:pPr>
      <w:spacing w:after="0" w:line="240" w:lineRule="auto"/>
      <w:jc w:val="center"/>
    </w:pPr>
    <w:rPr>
      <w:rFonts w:ascii="Klavika Bold" w:eastAsia="Times New Roman" w:hAnsi="Klavika Bold" w:cs="Times New Roman"/>
      <w:bCs/>
      <w:caps/>
      <w:color w:val="FFCD00"/>
      <w:sz w:val="32"/>
      <w:szCs w:val="32"/>
    </w:rPr>
  </w:style>
  <w:style w:type="paragraph" w:customStyle="1" w:styleId="WSUHeading2">
    <w:name w:val="WSU Heading 2"/>
    <w:basedOn w:val="Heading2"/>
    <w:qFormat/>
    <w:rsid w:val="00876CF8"/>
    <w:pPr>
      <w:keepLines w:val="0"/>
      <w:spacing w:before="0" w:line="240" w:lineRule="auto"/>
    </w:pPr>
    <w:rPr>
      <w:rFonts w:ascii="Klavika Medium" w:eastAsia="Times New Roman" w:hAnsi="Klavika Medium" w:cs="Times New Roman"/>
      <w:b/>
      <w:bCs/>
      <w:smallCaps/>
      <w:color w:val="auto"/>
      <w:spacing w:val="12"/>
      <w:sz w:val="20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76CF8"/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paragraph" w:customStyle="1" w:styleId="WSUBullet">
    <w:name w:val="WSU Bullet"/>
    <w:basedOn w:val="WSUNormal"/>
    <w:qFormat/>
    <w:rsid w:val="00876CF8"/>
    <w:pPr>
      <w:numPr>
        <w:numId w:val="1"/>
      </w:numPr>
    </w:pPr>
  </w:style>
  <w:style w:type="paragraph" w:customStyle="1" w:styleId="WSUNormalItalic">
    <w:name w:val="WSU Normal Italic"/>
    <w:basedOn w:val="WSUNormal"/>
    <w:qFormat/>
    <w:rsid w:val="00876CF8"/>
    <w:rPr>
      <w:rFonts w:ascii="Klavika Light Italic" w:hAnsi="Klavika Light Italic"/>
    </w:rPr>
  </w:style>
  <w:style w:type="paragraph" w:customStyle="1" w:styleId="WSUHeadingAlignLeft">
    <w:name w:val="WSU Heading (Align Left)"/>
    <w:basedOn w:val="WSUHeading1"/>
    <w:qFormat/>
    <w:rsid w:val="00876CF8"/>
    <w:pPr>
      <w:jc w:val="left"/>
    </w:pPr>
    <w:rPr>
      <w:sz w:val="24"/>
      <w:szCs w:val="24"/>
    </w:rPr>
  </w:style>
  <w:style w:type="paragraph" w:customStyle="1" w:styleId="WSUTitle">
    <w:name w:val="WSU Title"/>
    <w:basedOn w:val="WSUHeading1"/>
    <w:qFormat/>
    <w:rsid w:val="00876CF8"/>
    <w:rPr>
      <w:color w:val="auto"/>
      <w:sz w:val="40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C7E73"/>
    <w:rPr>
      <w:rFonts w:ascii="Helvetica" w:hAnsi="Helvetica"/>
      <w:b/>
      <w:color w:val="024291"/>
      <w:kern w:val="0"/>
      <w:sz w:val="36"/>
      <w:szCs w:val="40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C7E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7E7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7E7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C7E7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7E7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7E7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C7E7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C7E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C7E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C7E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C7E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C7E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C7E7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B38D0"/>
    <w:pPr>
      <w:numPr>
        <w:numId w:val="2"/>
      </w:numPr>
      <w:spacing w:after="60" w:line="288" w:lineRule="auto"/>
    </w:pPr>
    <w:rPr>
      <w:rFonts w:ascii="Helvetica" w:hAnsi="Helvetica"/>
      <w:sz w:val="26"/>
      <w:szCs w:val="26"/>
    </w:rPr>
  </w:style>
  <w:style w:type="character" w:styleId="IntenseEmphasis">
    <w:name w:val="Intense Emphasis"/>
    <w:basedOn w:val="DefaultParagraphFont"/>
    <w:uiPriority w:val="21"/>
    <w:qFormat/>
    <w:rsid w:val="00CC7E7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C7E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C7E7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C7E7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C7E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7E73"/>
  </w:style>
  <w:style w:type="paragraph" w:styleId="Footer">
    <w:name w:val="footer"/>
    <w:basedOn w:val="Normal"/>
    <w:link w:val="FooterChar"/>
    <w:uiPriority w:val="99"/>
    <w:unhideWhenUsed/>
    <w:rsid w:val="00CC7E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7E73"/>
  </w:style>
  <w:style w:type="character" w:customStyle="1" w:styleId="oypena">
    <w:name w:val="oypena"/>
    <w:basedOn w:val="DefaultParagraphFont"/>
    <w:rsid w:val="00CC7E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5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49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e05b6b3f-1980-4b24-8637-580771f44dee}" enabled="0" method="" siteId="{e05b6b3f-1980-4b24-8637-580771f44de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87</Words>
  <Characters>499</Characters>
  <Application>Microsoft Office Word</Application>
  <DocSecurity>0</DocSecurity>
  <Lines>4</Lines>
  <Paragraphs>1</Paragraphs>
  <ScaleCrop>false</ScaleCrop>
  <Company>Wichita State University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Kimble, Leslie</dc:creator>
  <cp:keywords/>
  <dc:description/>
  <cp:lastModifiedBy>Munhall, Analisa</cp:lastModifiedBy>
  <cp:revision>5</cp:revision>
  <dcterms:created xsi:type="dcterms:W3CDTF">2025-02-07T17:23:00Z</dcterms:created>
  <dcterms:modified xsi:type="dcterms:W3CDTF">2025-02-10T15:10:00Z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2f5544d7-8e5e-4f31-9cf8-e78a1bae06a8</vt:lpwstr>
  </property>
</Properties>
</file>